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ООО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rtl w:val="0"/>
        </w:rPr>
        <w:t xml:space="preserve">КЛИКРЕГ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от Администратора домена - юридического лица о передаче права администрирования домена другому лицу на бланке организации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shd w:fill="auto" w:val="clear"/>
              <w:vertAlign w:val="baseline"/>
              <w:rtl w:val="0"/>
            </w:rPr>
            <w:t xml:space="preserve">Исх. № ___________ от "____"_____________ 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20___ г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color w:val="000000"/>
          <w:shd w:fill="auto" w:val="clear"/>
          <w:vertAlign w:val="baseline"/>
          <w:rtl w:val="0"/>
        </w:rPr>
        <w:t xml:space="preserve">Директору Управляющей Компании ООО "РЕГ.РУ ДОМЕНЫ ХОСТИНГ"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Феоктистову И.В</w:t>
      </w:r>
      <w:r w:rsidDel="00000000" w:rsidR="00000000" w:rsidRPr="00000000">
        <w:rPr>
          <w:rFonts w:ascii="Verdana" w:cs="Verdana" w:eastAsia="Verdana" w:hAnsi="Verdana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Организация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 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(полное название юридического лица, передающего права на домен)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в лице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действующего(ей) на основании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(Устава, либо доверенности N ________ )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просит передать права по администрированию домена(ов) 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(название домена(ов))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юр.лиц: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КЛИКРЕГ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_____________________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 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КЛИКРЕГ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       ______________________ /__________________</w:t>
      </w:r>
    </w:p>
    <w:p w:rsidR="00000000" w:rsidDel="00000000" w:rsidP="00000000" w:rsidRDefault="00000000" w:rsidRPr="00000000" w14:paraId="00000028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                   (должность подписанта)     (расшифровка подписи)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999999"/>
          <w:sz w:val="22"/>
          <w:szCs w:val="22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"______________" ____________ 20___ г.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(дата прописью)</w:t>
      </w:r>
    </w:p>
    <w:sectPr>
      <w:pgSz w:h="15840" w:w="12240" w:orient="portrait"/>
      <w:pgMar w:bottom="1077.1653543307093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gVg/BEa/EhlqzRT1Fzsps1+iuw==">AMUW2mX65ZhxKMxpMElPuqFOy+Q0f7xs/wwOI+vNm1HOiKwUOU8RrSZj6JLyuYMfHruzaIpEG5wWcn4jAHtVwkdDE0ic90p9FPDVm1GuuK1wIokMaFPehQMgVu8Vk1ZU9bXqzT72hKvdO5MF71IaeYq10NnEowDy+Q==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